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7B7" w:rsidRDefault="006267B7" w:rsidP="00461C67">
      <w:pPr>
        <w:ind w:left="3600" w:firstLine="720"/>
        <w:jc w:val="center"/>
        <w:rPr>
          <w:rFonts w:ascii="Arial" w:hAnsi="Arial" w:cs="Arial"/>
          <w:b/>
        </w:rPr>
      </w:pPr>
    </w:p>
    <w:p w:rsidR="006267B7" w:rsidRDefault="006267B7" w:rsidP="00461C67">
      <w:pPr>
        <w:ind w:left="5040" w:firstLine="720"/>
        <w:rPr>
          <w:rFonts w:ascii="Arial" w:hAnsi="Arial" w:cs="Arial"/>
          <w:b/>
        </w:rPr>
      </w:pPr>
      <w:r>
        <w:rPr>
          <w:noProof/>
          <w:lang w:val="en-US"/>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ttp://www.clipartheaven.com/clipart/hands/handshake_07.gif" style="width:43.3pt;height:43.15pt;rotation:-859146fd;visibility:visible;mso-position-horizontal-relative:char;mso-position-vertical-relative:line">
            <v:imagedata r:id="rId5" o:title=""/>
            <w10:anchorlock/>
          </v:shape>
        </w:pict>
      </w:r>
      <w:r w:rsidRPr="00865742">
        <w:rPr>
          <w:rFonts w:ascii="Arial" w:hAnsi="Arial" w:cs="Arial"/>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alt="HOUGHTON REGIS HELPERS&#10;    07857 004514" style="width:112.5pt;height:57pt" adj=",10800" fillcolor="black">
            <v:shadow color="#868686"/>
            <v:textpath style="font-family:&quot;Arial Black&quot;;font-size:12pt;v-text-kern:t" trim="t" fitpath="t" string="Houghton Regis Helpers&#10;  07587 004514"/>
          </v:shape>
        </w:pict>
      </w:r>
    </w:p>
    <w:p w:rsidR="006267B7" w:rsidRDefault="006267B7" w:rsidP="00461C67">
      <w:pPr>
        <w:ind w:left="5040" w:firstLine="720"/>
        <w:jc w:val="both"/>
        <w:rPr>
          <w:rFonts w:ascii="Arial" w:hAnsi="Arial" w:cs="Arial"/>
          <w:b/>
        </w:rPr>
      </w:pPr>
    </w:p>
    <w:p w:rsidR="006267B7" w:rsidRPr="008A2DA4" w:rsidRDefault="006267B7" w:rsidP="00461C67">
      <w:pPr>
        <w:ind w:left="5040" w:firstLine="720"/>
        <w:jc w:val="both"/>
        <w:rPr>
          <w:rFonts w:ascii="Arial" w:hAnsi="Arial" w:cs="Arial"/>
          <w:b/>
        </w:rPr>
      </w:pPr>
    </w:p>
    <w:p w:rsidR="006267B7" w:rsidRDefault="006267B7" w:rsidP="00461C67"/>
    <w:p w:rsidR="006267B7" w:rsidRDefault="006267B7" w:rsidP="00461C67">
      <w:pPr>
        <w:jc w:val="center"/>
        <w:rPr>
          <w:b/>
          <w:bCs/>
        </w:rPr>
      </w:pPr>
      <w:r>
        <w:rPr>
          <w:b/>
          <w:bCs/>
        </w:rPr>
        <w:t xml:space="preserve">Minutes of Annual General Meeting </w:t>
      </w:r>
    </w:p>
    <w:p w:rsidR="006267B7" w:rsidRDefault="006267B7" w:rsidP="00461C67">
      <w:pPr>
        <w:jc w:val="center"/>
        <w:rPr>
          <w:b/>
          <w:bCs/>
        </w:rPr>
      </w:pPr>
      <w:r>
        <w:rPr>
          <w:b/>
          <w:bCs/>
        </w:rPr>
        <w:t>13</w:t>
      </w:r>
      <w:r w:rsidRPr="00461C67">
        <w:rPr>
          <w:b/>
          <w:bCs/>
          <w:vertAlign w:val="superscript"/>
        </w:rPr>
        <w:t>th</w:t>
      </w:r>
      <w:r>
        <w:rPr>
          <w:b/>
          <w:bCs/>
        </w:rPr>
        <w:t xml:space="preserve"> February 2013</w:t>
      </w:r>
    </w:p>
    <w:p w:rsidR="006267B7" w:rsidRPr="008A2DA4" w:rsidRDefault="006267B7" w:rsidP="00461C67">
      <w:pPr>
        <w:jc w:val="center"/>
      </w:pPr>
      <w:r>
        <w:rPr>
          <w:b/>
          <w:bCs/>
        </w:rPr>
        <w:t>19.00 @ Town Council Office</w:t>
      </w:r>
    </w:p>
    <w:p w:rsidR="006267B7" w:rsidRDefault="006267B7" w:rsidP="00461C67">
      <w:pPr>
        <w:jc w:val="center"/>
        <w:rPr>
          <w:b/>
          <w:bCs/>
          <w:sz w:val="20"/>
          <w:u w:val="single"/>
        </w:rPr>
      </w:pPr>
    </w:p>
    <w:tbl>
      <w:tblPr>
        <w:tblW w:w="0" w:type="auto"/>
        <w:tblLook w:val="0000"/>
      </w:tblPr>
      <w:tblGrid>
        <w:gridCol w:w="1728"/>
        <w:gridCol w:w="9180"/>
      </w:tblGrid>
      <w:tr w:rsidR="006267B7" w:rsidTr="00E73CA8">
        <w:trPr>
          <w:cantSplit/>
        </w:trPr>
        <w:tc>
          <w:tcPr>
            <w:tcW w:w="1728" w:type="dxa"/>
          </w:tcPr>
          <w:p w:rsidR="006267B7" w:rsidRDefault="006267B7" w:rsidP="00E73CA8">
            <w:pPr>
              <w:pStyle w:val="Heading3"/>
              <w:rPr>
                <w:b/>
                <w:bCs/>
              </w:rPr>
            </w:pPr>
            <w:r>
              <w:rPr>
                <w:b/>
                <w:bCs/>
              </w:rPr>
              <w:t>Present</w:t>
            </w:r>
          </w:p>
          <w:p w:rsidR="006267B7" w:rsidRDefault="006267B7" w:rsidP="00E73CA8"/>
          <w:p w:rsidR="006267B7" w:rsidRDefault="006267B7" w:rsidP="00E73CA8"/>
          <w:p w:rsidR="006267B7" w:rsidRDefault="006267B7" w:rsidP="00E73CA8">
            <w:pPr>
              <w:rPr>
                <w:b/>
                <w:sz w:val="20"/>
                <w:szCs w:val="20"/>
              </w:rPr>
            </w:pPr>
          </w:p>
          <w:p w:rsidR="006267B7" w:rsidRPr="008A2DA4" w:rsidRDefault="006267B7" w:rsidP="00E73CA8">
            <w:pPr>
              <w:rPr>
                <w:b/>
                <w:sz w:val="20"/>
                <w:szCs w:val="20"/>
              </w:rPr>
            </w:pPr>
            <w:r w:rsidRPr="008A2DA4">
              <w:rPr>
                <w:b/>
                <w:sz w:val="20"/>
                <w:szCs w:val="20"/>
              </w:rPr>
              <w:t>Apologies</w:t>
            </w:r>
          </w:p>
        </w:tc>
        <w:tc>
          <w:tcPr>
            <w:tcW w:w="9180" w:type="dxa"/>
          </w:tcPr>
          <w:p w:rsidR="006267B7" w:rsidRDefault="006267B7" w:rsidP="00E73CA8">
            <w:pPr>
              <w:rPr>
                <w:b/>
                <w:bCs/>
                <w:sz w:val="20"/>
                <w:u w:val="single"/>
              </w:rPr>
            </w:pPr>
            <w:r>
              <w:rPr>
                <w:sz w:val="20"/>
              </w:rPr>
              <w:t>Rob Shimmin (Chair), Rae Bird (Vice-Chair), Anne White (Treasurer), Jenny Gallucci (Secretary), Joan Hensbrey, Betty Todd, Peter Todd, Eric Gallucci, Jan Cooper, Barbara Shimmin, Paul White, Susan Goodchild, Mike Fayers (BRCC)</w:t>
            </w:r>
          </w:p>
          <w:p w:rsidR="006267B7" w:rsidRDefault="006267B7" w:rsidP="00E73CA8">
            <w:pPr>
              <w:pStyle w:val="Heading2"/>
              <w:jc w:val="left"/>
            </w:pPr>
          </w:p>
          <w:p w:rsidR="006267B7" w:rsidRPr="008A2DA4" w:rsidRDefault="006267B7" w:rsidP="00E73CA8">
            <w:pPr>
              <w:rPr>
                <w:sz w:val="20"/>
                <w:szCs w:val="20"/>
              </w:rPr>
            </w:pPr>
            <w:r>
              <w:rPr>
                <w:sz w:val="20"/>
                <w:szCs w:val="20"/>
              </w:rPr>
              <w:t>Ian Wakelam, Diane Wakelam, Gavin Shaw, Angela Kings</w:t>
            </w:r>
          </w:p>
        </w:tc>
      </w:tr>
    </w:tbl>
    <w:p w:rsidR="006267B7" w:rsidRDefault="006267B7" w:rsidP="00461C67">
      <w:pPr>
        <w:rPr>
          <w:b/>
          <w:bCs/>
          <w:sz w:val="20"/>
          <w:u w:val="single"/>
        </w:rPr>
      </w:pPr>
    </w:p>
    <w:tbl>
      <w:tblPr>
        <w:tblW w:w="10800" w:type="dxa"/>
        <w:tblInd w:w="108" w:type="dxa"/>
        <w:tblLook w:val="0000"/>
      </w:tblPr>
      <w:tblGrid>
        <w:gridCol w:w="10800"/>
      </w:tblGrid>
      <w:tr w:rsidR="006267B7" w:rsidRPr="007B628C" w:rsidTr="00E73CA8">
        <w:tc>
          <w:tcPr>
            <w:tcW w:w="10800" w:type="dxa"/>
          </w:tcPr>
          <w:p w:rsidR="006267B7" w:rsidRPr="007B628C" w:rsidRDefault="006267B7" w:rsidP="00E73CA8">
            <w:pPr>
              <w:rPr>
                <w:b/>
                <w:bCs/>
                <w:sz w:val="20"/>
              </w:rPr>
            </w:pPr>
          </w:p>
        </w:tc>
      </w:tr>
      <w:tr w:rsidR="006267B7" w:rsidTr="00E73CA8">
        <w:trPr>
          <w:trHeight w:val="86"/>
        </w:trPr>
        <w:tc>
          <w:tcPr>
            <w:tcW w:w="10800" w:type="dxa"/>
          </w:tcPr>
          <w:p w:rsidR="006267B7" w:rsidRPr="00461C67" w:rsidRDefault="006267B7" w:rsidP="00461C67">
            <w:pPr>
              <w:rPr>
                <w:bCs/>
                <w:sz w:val="20"/>
                <w:u w:val="single"/>
              </w:rPr>
            </w:pPr>
            <w:r w:rsidRPr="00461C67">
              <w:rPr>
                <w:bCs/>
                <w:sz w:val="20"/>
                <w:u w:val="single"/>
              </w:rPr>
              <w:t>In memory of Sue Hunting</w:t>
            </w:r>
          </w:p>
          <w:p w:rsidR="006267B7" w:rsidRDefault="006267B7" w:rsidP="00461C67">
            <w:pPr>
              <w:rPr>
                <w:bCs/>
                <w:sz w:val="20"/>
              </w:rPr>
            </w:pPr>
            <w:r>
              <w:rPr>
                <w:bCs/>
                <w:sz w:val="20"/>
              </w:rPr>
              <w:t>A few moments of silence a</w:t>
            </w:r>
            <w:r w:rsidRPr="00461C67">
              <w:rPr>
                <w:bCs/>
                <w:sz w:val="20"/>
              </w:rPr>
              <w:t xml:space="preserve">t the start of the meeting </w:t>
            </w:r>
            <w:r>
              <w:rPr>
                <w:bCs/>
                <w:sz w:val="20"/>
              </w:rPr>
              <w:t>was held to remember Sue Hunting, one of the founder members of the committee and hard-working, caring volunteer, who sadly passed away this morning. Members shared memories of her and donations were made towards memorial flowers or for her husband Michael’s chosen charity.</w:t>
            </w:r>
          </w:p>
          <w:p w:rsidR="006267B7" w:rsidRPr="00461C67" w:rsidRDefault="006267B7" w:rsidP="00461C67">
            <w:pPr>
              <w:rPr>
                <w:bCs/>
                <w:sz w:val="20"/>
              </w:rPr>
            </w:pPr>
          </w:p>
          <w:p w:rsidR="006267B7" w:rsidRDefault="006267B7" w:rsidP="00E73CA8">
            <w:pPr>
              <w:pStyle w:val="ListParagraph"/>
              <w:numPr>
                <w:ilvl w:val="0"/>
                <w:numId w:val="1"/>
              </w:numPr>
              <w:rPr>
                <w:b/>
                <w:bCs/>
                <w:sz w:val="20"/>
              </w:rPr>
            </w:pPr>
            <w:r>
              <w:rPr>
                <w:b/>
                <w:bCs/>
                <w:sz w:val="20"/>
              </w:rPr>
              <w:t xml:space="preserve">Welcome   </w:t>
            </w:r>
          </w:p>
          <w:p w:rsidR="006267B7" w:rsidRDefault="006267B7" w:rsidP="00461C67">
            <w:pPr>
              <w:ind w:left="961"/>
              <w:rPr>
                <w:bCs/>
                <w:sz w:val="20"/>
              </w:rPr>
            </w:pPr>
            <w:r>
              <w:rPr>
                <w:bCs/>
                <w:sz w:val="20"/>
              </w:rPr>
              <w:t xml:space="preserve">RS (Chair)welcomed members and friends to this first Annual General Meeting of the group. </w:t>
            </w:r>
          </w:p>
          <w:p w:rsidR="006267B7" w:rsidRPr="008B2D6C" w:rsidRDefault="006267B7" w:rsidP="00E73CA8">
            <w:pPr>
              <w:ind w:left="961"/>
              <w:rPr>
                <w:bCs/>
                <w:sz w:val="20"/>
              </w:rPr>
            </w:pPr>
          </w:p>
          <w:p w:rsidR="006267B7" w:rsidRDefault="006267B7" w:rsidP="00E73CA8">
            <w:pPr>
              <w:pStyle w:val="ListParagraph"/>
              <w:numPr>
                <w:ilvl w:val="0"/>
                <w:numId w:val="1"/>
              </w:numPr>
              <w:rPr>
                <w:b/>
                <w:bCs/>
                <w:sz w:val="20"/>
              </w:rPr>
            </w:pPr>
            <w:r>
              <w:rPr>
                <w:b/>
                <w:bCs/>
                <w:sz w:val="20"/>
              </w:rPr>
              <w:t>Presentation &amp; Reports</w:t>
            </w:r>
            <w:r>
              <w:rPr>
                <w:bCs/>
                <w:sz w:val="20"/>
              </w:rPr>
              <w:t xml:space="preserve"> - </w:t>
            </w:r>
            <w:r w:rsidRPr="00461C67">
              <w:rPr>
                <w:bCs/>
                <w:i/>
                <w:sz w:val="20"/>
              </w:rPr>
              <w:t>A copy of the Presentation Notes accompanies these minutes</w:t>
            </w:r>
          </w:p>
          <w:p w:rsidR="006267B7" w:rsidRPr="00083AF3" w:rsidRDefault="006267B7" w:rsidP="00461C67">
            <w:pPr>
              <w:ind w:left="961"/>
              <w:rPr>
                <w:bCs/>
                <w:sz w:val="20"/>
                <w:u w:val="single"/>
              </w:rPr>
            </w:pPr>
            <w:r w:rsidRPr="00083AF3">
              <w:rPr>
                <w:bCs/>
                <w:sz w:val="20"/>
                <w:u w:val="single"/>
              </w:rPr>
              <w:t>Secretary’s report:</w:t>
            </w:r>
          </w:p>
          <w:p w:rsidR="006267B7" w:rsidRDefault="006267B7" w:rsidP="00461C67">
            <w:pPr>
              <w:ind w:left="961"/>
              <w:rPr>
                <w:bCs/>
                <w:sz w:val="20"/>
              </w:rPr>
            </w:pPr>
            <w:r>
              <w:rPr>
                <w:bCs/>
                <w:sz w:val="20"/>
              </w:rPr>
              <w:t xml:space="preserve">JG presented reports on the achievements and successes of the group since our launch in December 2011. </w:t>
            </w:r>
          </w:p>
          <w:p w:rsidR="006267B7" w:rsidRPr="00083AF3" w:rsidRDefault="006267B7" w:rsidP="00461C67">
            <w:pPr>
              <w:ind w:left="961"/>
              <w:rPr>
                <w:bCs/>
                <w:sz w:val="20"/>
                <w:u w:val="single"/>
              </w:rPr>
            </w:pPr>
            <w:r w:rsidRPr="00083AF3">
              <w:rPr>
                <w:bCs/>
                <w:sz w:val="20"/>
                <w:u w:val="single"/>
              </w:rPr>
              <w:t>Treasurer’s report:</w:t>
            </w:r>
          </w:p>
          <w:p w:rsidR="006267B7" w:rsidRDefault="006267B7" w:rsidP="00461C67">
            <w:pPr>
              <w:ind w:left="961"/>
              <w:rPr>
                <w:bCs/>
                <w:sz w:val="20"/>
              </w:rPr>
            </w:pPr>
            <w:r>
              <w:rPr>
                <w:bCs/>
                <w:sz w:val="20"/>
              </w:rPr>
              <w:t>AW presented end of year audited accounts – 13 months 1</w:t>
            </w:r>
            <w:r w:rsidRPr="00795AB8">
              <w:rPr>
                <w:bCs/>
                <w:sz w:val="20"/>
                <w:vertAlign w:val="superscript"/>
              </w:rPr>
              <w:t>st</w:t>
            </w:r>
            <w:r>
              <w:rPr>
                <w:bCs/>
                <w:sz w:val="20"/>
              </w:rPr>
              <w:t xml:space="preserve"> Dec 2011 to 31</w:t>
            </w:r>
            <w:r w:rsidRPr="00795AB8">
              <w:rPr>
                <w:bCs/>
                <w:sz w:val="20"/>
                <w:vertAlign w:val="superscript"/>
              </w:rPr>
              <w:t>st</w:t>
            </w:r>
            <w:r>
              <w:rPr>
                <w:bCs/>
                <w:sz w:val="20"/>
              </w:rPr>
              <w:t xml:space="preserve"> Dec 2012. </w:t>
            </w:r>
          </w:p>
          <w:p w:rsidR="006267B7" w:rsidRDefault="006267B7" w:rsidP="00461C67">
            <w:pPr>
              <w:ind w:left="961"/>
              <w:rPr>
                <w:bCs/>
                <w:sz w:val="20"/>
              </w:rPr>
            </w:pPr>
            <w:r>
              <w:rPr>
                <w:bCs/>
                <w:sz w:val="20"/>
              </w:rPr>
              <w:t xml:space="preserve">Total funds at end of year £388.72 </w:t>
            </w:r>
          </w:p>
          <w:p w:rsidR="006267B7" w:rsidRPr="00346194" w:rsidRDefault="006267B7" w:rsidP="00795AB8">
            <w:pPr>
              <w:rPr>
                <w:b/>
                <w:bCs/>
                <w:sz w:val="20"/>
              </w:rPr>
            </w:pPr>
          </w:p>
          <w:p w:rsidR="006267B7" w:rsidRDefault="006267B7" w:rsidP="00E73CA8">
            <w:pPr>
              <w:pStyle w:val="ListParagraph"/>
              <w:numPr>
                <w:ilvl w:val="0"/>
                <w:numId w:val="1"/>
              </w:numPr>
              <w:rPr>
                <w:bCs/>
                <w:sz w:val="20"/>
              </w:rPr>
            </w:pPr>
            <w:r>
              <w:rPr>
                <w:b/>
                <w:bCs/>
                <w:sz w:val="20"/>
              </w:rPr>
              <w:t>Future Events</w:t>
            </w:r>
          </w:p>
          <w:p w:rsidR="006267B7" w:rsidRDefault="006267B7" w:rsidP="00E73CA8">
            <w:pPr>
              <w:ind w:left="1020"/>
              <w:rPr>
                <w:bCs/>
                <w:sz w:val="20"/>
              </w:rPr>
            </w:pPr>
            <w:r>
              <w:rPr>
                <w:bCs/>
                <w:sz w:val="20"/>
              </w:rPr>
              <w:t>Volunteers will be needed to support the following events in 2013:</w:t>
            </w:r>
          </w:p>
          <w:p w:rsidR="006267B7" w:rsidRDefault="006267B7" w:rsidP="00795AB8">
            <w:pPr>
              <w:pStyle w:val="ListParagraph"/>
              <w:numPr>
                <w:ilvl w:val="0"/>
                <w:numId w:val="5"/>
              </w:numPr>
              <w:rPr>
                <w:bCs/>
                <w:sz w:val="20"/>
              </w:rPr>
            </w:pPr>
            <w:r>
              <w:rPr>
                <w:bCs/>
                <w:sz w:val="20"/>
              </w:rPr>
              <w:t>Craft Fair: refreshments – second Friday in every month 10 – 3 Community Centre, next event 8</w:t>
            </w:r>
            <w:r w:rsidRPr="00795AB8">
              <w:rPr>
                <w:bCs/>
                <w:sz w:val="20"/>
                <w:vertAlign w:val="superscript"/>
              </w:rPr>
              <w:t>th</w:t>
            </w:r>
            <w:r>
              <w:rPr>
                <w:bCs/>
                <w:sz w:val="20"/>
              </w:rPr>
              <w:t xml:space="preserve"> March</w:t>
            </w:r>
          </w:p>
          <w:p w:rsidR="006267B7" w:rsidRDefault="006267B7" w:rsidP="00795AB8">
            <w:pPr>
              <w:pStyle w:val="ListParagraph"/>
              <w:numPr>
                <w:ilvl w:val="0"/>
                <w:numId w:val="5"/>
              </w:numPr>
              <w:rPr>
                <w:bCs/>
                <w:sz w:val="20"/>
              </w:rPr>
            </w:pPr>
            <w:r>
              <w:rPr>
                <w:bCs/>
                <w:sz w:val="20"/>
              </w:rPr>
              <w:t>Easter Fayre: publicity stand – 30 March 9.30 – 12.30 in the Library Walkway</w:t>
            </w:r>
          </w:p>
          <w:p w:rsidR="006267B7" w:rsidRDefault="006267B7" w:rsidP="00795AB8">
            <w:pPr>
              <w:pStyle w:val="ListParagraph"/>
              <w:numPr>
                <w:ilvl w:val="0"/>
                <w:numId w:val="5"/>
              </w:numPr>
              <w:rPr>
                <w:bCs/>
                <w:sz w:val="20"/>
              </w:rPr>
            </w:pPr>
            <w:r>
              <w:rPr>
                <w:bCs/>
                <w:sz w:val="20"/>
              </w:rPr>
              <w:t>May Day Celebrations: refreshments – 4</w:t>
            </w:r>
            <w:r w:rsidRPr="00795AB8">
              <w:rPr>
                <w:bCs/>
                <w:sz w:val="20"/>
                <w:vertAlign w:val="superscript"/>
              </w:rPr>
              <w:t>th</w:t>
            </w:r>
            <w:r>
              <w:rPr>
                <w:bCs/>
                <w:sz w:val="20"/>
              </w:rPr>
              <w:t xml:space="preserve"> May 12 – 3 in the Pavilion on the Green</w:t>
            </w:r>
          </w:p>
          <w:p w:rsidR="006267B7" w:rsidRDefault="006267B7" w:rsidP="00795AB8">
            <w:pPr>
              <w:pStyle w:val="ListParagraph"/>
              <w:numPr>
                <w:ilvl w:val="0"/>
                <w:numId w:val="5"/>
              </w:numPr>
              <w:rPr>
                <w:bCs/>
                <w:sz w:val="20"/>
              </w:rPr>
            </w:pPr>
            <w:r>
              <w:rPr>
                <w:bCs/>
                <w:sz w:val="20"/>
              </w:rPr>
              <w:t>Houghton Regis Carnival: publicity stand and fund-raising – 13 July all day on the Green</w:t>
            </w:r>
          </w:p>
          <w:p w:rsidR="006267B7" w:rsidRDefault="006267B7" w:rsidP="00795AB8">
            <w:pPr>
              <w:pStyle w:val="ListParagraph"/>
              <w:numPr>
                <w:ilvl w:val="0"/>
                <w:numId w:val="5"/>
              </w:numPr>
              <w:rPr>
                <w:bCs/>
                <w:sz w:val="20"/>
              </w:rPr>
            </w:pPr>
            <w:r>
              <w:rPr>
                <w:bCs/>
                <w:sz w:val="20"/>
              </w:rPr>
              <w:t>Garden Party at Red House Court: helping the Friends of Red House Court prepare tables etc in the garden – 20 July morning</w:t>
            </w:r>
          </w:p>
          <w:p w:rsidR="006267B7" w:rsidRPr="00795AB8" w:rsidRDefault="006267B7" w:rsidP="00795AB8">
            <w:pPr>
              <w:pStyle w:val="ListParagraph"/>
              <w:numPr>
                <w:ilvl w:val="0"/>
                <w:numId w:val="5"/>
              </w:numPr>
              <w:rPr>
                <w:bCs/>
                <w:sz w:val="20"/>
              </w:rPr>
            </w:pPr>
            <w:r>
              <w:rPr>
                <w:bCs/>
                <w:sz w:val="20"/>
              </w:rPr>
              <w:t>Classic Car Show: publicity stand – 15 September all day on the Green</w:t>
            </w:r>
          </w:p>
          <w:p w:rsidR="006267B7" w:rsidRPr="00130529" w:rsidRDefault="006267B7" w:rsidP="00E73CA8">
            <w:pPr>
              <w:rPr>
                <w:b/>
                <w:bCs/>
                <w:sz w:val="20"/>
              </w:rPr>
            </w:pPr>
          </w:p>
          <w:p w:rsidR="006267B7" w:rsidRPr="00346194" w:rsidRDefault="006267B7" w:rsidP="00E73CA8">
            <w:pPr>
              <w:pStyle w:val="ListParagraph"/>
              <w:numPr>
                <w:ilvl w:val="0"/>
                <w:numId w:val="1"/>
              </w:numPr>
              <w:rPr>
                <w:b/>
                <w:bCs/>
                <w:sz w:val="20"/>
              </w:rPr>
            </w:pPr>
            <w:r>
              <w:rPr>
                <w:b/>
                <w:bCs/>
                <w:sz w:val="20"/>
              </w:rPr>
              <w:t>Contacting Houghton Regis Helpers</w:t>
            </w:r>
          </w:p>
          <w:p w:rsidR="006267B7" w:rsidRDefault="006267B7" w:rsidP="00E73CA8">
            <w:pPr>
              <w:ind w:left="961"/>
              <w:rPr>
                <w:bCs/>
                <w:sz w:val="20"/>
              </w:rPr>
            </w:pPr>
            <w:r>
              <w:rPr>
                <w:bCs/>
                <w:sz w:val="20"/>
              </w:rPr>
              <w:t xml:space="preserve">Meeting reminded of ways to contact the helpers. AW introduced our new website: </w:t>
            </w:r>
            <w:hyperlink r:id="rId6" w:history="1">
              <w:r w:rsidRPr="00833AFB">
                <w:rPr>
                  <w:rStyle w:val="Hyperlink"/>
                  <w:bCs/>
                  <w:sz w:val="20"/>
                </w:rPr>
                <w:t>www.houghtonregishelpers.co.uk</w:t>
              </w:r>
            </w:hyperlink>
            <w:r>
              <w:rPr>
                <w:bCs/>
                <w:sz w:val="20"/>
              </w:rPr>
              <w:t xml:space="preserve">  Site still under construction – several members commended Anne on the website design. Links to other organisations will be added in the near future.</w:t>
            </w:r>
          </w:p>
          <w:p w:rsidR="006267B7" w:rsidRDefault="006267B7" w:rsidP="00E73CA8">
            <w:pPr>
              <w:ind w:left="961"/>
              <w:rPr>
                <w:bCs/>
                <w:sz w:val="20"/>
              </w:rPr>
            </w:pPr>
            <w:r>
              <w:rPr>
                <w:bCs/>
                <w:sz w:val="20"/>
              </w:rPr>
              <w:t>We also have a Facebook page: Houghton Regis Helpers, also managed by AW.</w:t>
            </w:r>
          </w:p>
          <w:p w:rsidR="006267B7" w:rsidRDefault="006267B7" w:rsidP="00E73CA8">
            <w:pPr>
              <w:rPr>
                <w:bCs/>
                <w:sz w:val="20"/>
              </w:rPr>
            </w:pPr>
          </w:p>
          <w:p w:rsidR="006267B7" w:rsidRDefault="006267B7" w:rsidP="00E73CA8">
            <w:pPr>
              <w:pStyle w:val="ListParagraph"/>
              <w:numPr>
                <w:ilvl w:val="0"/>
                <w:numId w:val="1"/>
              </w:numPr>
              <w:rPr>
                <w:b/>
                <w:bCs/>
                <w:sz w:val="20"/>
              </w:rPr>
            </w:pPr>
            <w:r>
              <w:rPr>
                <w:b/>
                <w:bCs/>
                <w:sz w:val="20"/>
              </w:rPr>
              <w:t>Election of Honorary Officers</w:t>
            </w:r>
          </w:p>
          <w:p w:rsidR="006267B7" w:rsidRDefault="006267B7" w:rsidP="00475C4F">
            <w:pPr>
              <w:pStyle w:val="ListParagraph"/>
              <w:ind w:left="961"/>
              <w:rPr>
                <w:bCs/>
                <w:sz w:val="20"/>
              </w:rPr>
            </w:pPr>
            <w:r>
              <w:rPr>
                <w:bCs/>
                <w:sz w:val="20"/>
              </w:rPr>
              <w:t>A unanimous vote by members was given for the re-election of our 4 honorary officers:</w:t>
            </w:r>
          </w:p>
          <w:p w:rsidR="006267B7" w:rsidRDefault="006267B7" w:rsidP="00475C4F">
            <w:pPr>
              <w:pStyle w:val="ListParagraph"/>
              <w:ind w:left="961"/>
              <w:rPr>
                <w:bCs/>
                <w:sz w:val="20"/>
              </w:rPr>
            </w:pPr>
            <w:r>
              <w:rPr>
                <w:bCs/>
                <w:sz w:val="20"/>
              </w:rPr>
              <w:t>Rob Shimmin – Chair</w:t>
            </w:r>
          </w:p>
          <w:p w:rsidR="006267B7" w:rsidRDefault="006267B7" w:rsidP="00475C4F">
            <w:pPr>
              <w:pStyle w:val="ListParagraph"/>
              <w:ind w:left="961"/>
              <w:rPr>
                <w:bCs/>
                <w:sz w:val="20"/>
              </w:rPr>
            </w:pPr>
            <w:r>
              <w:rPr>
                <w:bCs/>
                <w:sz w:val="20"/>
              </w:rPr>
              <w:t>Rae Bird – Vice-Chair</w:t>
            </w:r>
          </w:p>
          <w:p w:rsidR="006267B7" w:rsidRDefault="006267B7" w:rsidP="00475C4F">
            <w:pPr>
              <w:pStyle w:val="ListParagraph"/>
              <w:ind w:left="961"/>
              <w:rPr>
                <w:bCs/>
                <w:sz w:val="20"/>
              </w:rPr>
            </w:pPr>
            <w:r>
              <w:rPr>
                <w:bCs/>
                <w:sz w:val="20"/>
              </w:rPr>
              <w:t>Jenny Gallucci – Secretary</w:t>
            </w:r>
          </w:p>
          <w:p w:rsidR="006267B7" w:rsidRDefault="006267B7" w:rsidP="00475C4F">
            <w:pPr>
              <w:pStyle w:val="ListParagraph"/>
              <w:ind w:left="961"/>
              <w:rPr>
                <w:bCs/>
                <w:sz w:val="20"/>
              </w:rPr>
            </w:pPr>
            <w:r>
              <w:rPr>
                <w:bCs/>
                <w:sz w:val="20"/>
              </w:rPr>
              <w:t>Anne White - Treasurer</w:t>
            </w:r>
          </w:p>
          <w:p w:rsidR="006267B7" w:rsidRDefault="006267B7" w:rsidP="00475C4F">
            <w:pPr>
              <w:pStyle w:val="ListParagraph"/>
              <w:ind w:left="961"/>
              <w:rPr>
                <w:bCs/>
                <w:sz w:val="20"/>
              </w:rPr>
            </w:pPr>
          </w:p>
          <w:p w:rsidR="006267B7" w:rsidRPr="00475C4F" w:rsidRDefault="006267B7" w:rsidP="00475C4F">
            <w:pPr>
              <w:pStyle w:val="ListParagraph"/>
              <w:ind w:left="961"/>
              <w:rPr>
                <w:bCs/>
                <w:sz w:val="20"/>
              </w:rPr>
            </w:pPr>
          </w:p>
          <w:p w:rsidR="006267B7" w:rsidRDefault="006267B7" w:rsidP="00E73CA8">
            <w:pPr>
              <w:pStyle w:val="ListParagraph"/>
              <w:numPr>
                <w:ilvl w:val="0"/>
                <w:numId w:val="1"/>
              </w:numPr>
              <w:rPr>
                <w:b/>
                <w:bCs/>
                <w:sz w:val="20"/>
              </w:rPr>
            </w:pPr>
            <w:r>
              <w:rPr>
                <w:b/>
                <w:bCs/>
                <w:sz w:val="20"/>
              </w:rPr>
              <w:t>Election of committee</w:t>
            </w:r>
          </w:p>
          <w:p w:rsidR="006267B7" w:rsidRDefault="006267B7" w:rsidP="00475C4F">
            <w:pPr>
              <w:pStyle w:val="ListParagraph"/>
              <w:ind w:left="961"/>
              <w:rPr>
                <w:bCs/>
                <w:sz w:val="20"/>
              </w:rPr>
            </w:pPr>
            <w:r>
              <w:rPr>
                <w:bCs/>
                <w:sz w:val="20"/>
              </w:rPr>
              <w:t>Committee members Susan Goodchild, Betty Todd, Peter Todd and Eric Gallucci were unanimously re-elected by members.</w:t>
            </w:r>
          </w:p>
          <w:p w:rsidR="006267B7" w:rsidRDefault="006267B7" w:rsidP="00475C4F">
            <w:pPr>
              <w:pStyle w:val="ListParagraph"/>
              <w:ind w:left="961"/>
              <w:rPr>
                <w:bCs/>
                <w:sz w:val="20"/>
              </w:rPr>
            </w:pPr>
            <w:r>
              <w:rPr>
                <w:bCs/>
                <w:sz w:val="20"/>
              </w:rPr>
              <w:t>Joan Hensbrey expressed her wish to stand down this year.</w:t>
            </w:r>
          </w:p>
          <w:p w:rsidR="006267B7" w:rsidRDefault="006267B7" w:rsidP="00475C4F">
            <w:pPr>
              <w:pStyle w:val="ListParagraph"/>
              <w:ind w:left="961"/>
              <w:rPr>
                <w:bCs/>
                <w:sz w:val="20"/>
              </w:rPr>
            </w:pPr>
          </w:p>
          <w:p w:rsidR="006267B7" w:rsidRDefault="006267B7" w:rsidP="00475C4F">
            <w:pPr>
              <w:pStyle w:val="ListParagraph"/>
              <w:ind w:left="961"/>
              <w:rPr>
                <w:bCs/>
                <w:sz w:val="20"/>
              </w:rPr>
            </w:pPr>
            <w:r>
              <w:rPr>
                <w:bCs/>
                <w:sz w:val="20"/>
              </w:rPr>
              <w:t>One nomination received to join the committee – Barbara Shimmin. She was elected by a majority vote (one abstention) and welcomed to the committee.</w:t>
            </w:r>
          </w:p>
          <w:p w:rsidR="006267B7" w:rsidRPr="00475C4F" w:rsidRDefault="006267B7" w:rsidP="00475C4F">
            <w:pPr>
              <w:pStyle w:val="ListParagraph"/>
              <w:ind w:left="961"/>
              <w:rPr>
                <w:bCs/>
                <w:sz w:val="20"/>
              </w:rPr>
            </w:pPr>
          </w:p>
          <w:p w:rsidR="006267B7" w:rsidRPr="00730AE8" w:rsidRDefault="006267B7" w:rsidP="00E73CA8">
            <w:pPr>
              <w:pStyle w:val="ListParagraph"/>
              <w:numPr>
                <w:ilvl w:val="0"/>
                <w:numId w:val="1"/>
              </w:numPr>
              <w:rPr>
                <w:b/>
                <w:bCs/>
                <w:sz w:val="20"/>
              </w:rPr>
            </w:pPr>
            <w:r>
              <w:rPr>
                <w:b/>
                <w:bCs/>
                <w:sz w:val="20"/>
              </w:rPr>
              <w:t>Thanks</w:t>
            </w:r>
          </w:p>
          <w:p w:rsidR="006267B7" w:rsidRDefault="006267B7" w:rsidP="00E73CA8">
            <w:pPr>
              <w:ind w:left="961"/>
              <w:rPr>
                <w:bCs/>
                <w:sz w:val="20"/>
              </w:rPr>
            </w:pPr>
            <w:r>
              <w:rPr>
                <w:bCs/>
                <w:sz w:val="20"/>
              </w:rPr>
              <w:t>Thanks for their hard work and support during our first year was given to all volunteers, particularly to Joan who has stood down from the committee but will continue to volunteer.</w:t>
            </w:r>
          </w:p>
          <w:p w:rsidR="006267B7" w:rsidRDefault="006267B7" w:rsidP="00E73CA8">
            <w:pPr>
              <w:ind w:left="961"/>
              <w:rPr>
                <w:bCs/>
                <w:sz w:val="20"/>
              </w:rPr>
            </w:pPr>
          </w:p>
          <w:p w:rsidR="006267B7" w:rsidRDefault="006267B7" w:rsidP="00E73CA8">
            <w:pPr>
              <w:ind w:left="961"/>
              <w:rPr>
                <w:bCs/>
                <w:sz w:val="20"/>
              </w:rPr>
            </w:pPr>
            <w:r>
              <w:rPr>
                <w:bCs/>
                <w:sz w:val="20"/>
              </w:rPr>
              <w:t>Thanks also given to:</w:t>
            </w:r>
          </w:p>
          <w:p w:rsidR="006267B7" w:rsidRDefault="006267B7" w:rsidP="00E73CA8">
            <w:pPr>
              <w:ind w:left="961"/>
              <w:rPr>
                <w:bCs/>
                <w:sz w:val="20"/>
              </w:rPr>
            </w:pPr>
            <w:r>
              <w:rPr>
                <w:bCs/>
                <w:sz w:val="20"/>
              </w:rPr>
              <w:t>JG as Secretary;</w:t>
            </w:r>
          </w:p>
          <w:p w:rsidR="006267B7" w:rsidRDefault="006267B7" w:rsidP="00E73CA8">
            <w:pPr>
              <w:ind w:left="961"/>
              <w:rPr>
                <w:bCs/>
                <w:sz w:val="20"/>
              </w:rPr>
            </w:pPr>
            <w:r>
              <w:rPr>
                <w:bCs/>
                <w:sz w:val="20"/>
              </w:rPr>
              <w:t xml:space="preserve">AW as Treasurer; </w:t>
            </w:r>
          </w:p>
          <w:p w:rsidR="006267B7" w:rsidRDefault="006267B7" w:rsidP="00E73CA8">
            <w:pPr>
              <w:ind w:left="961"/>
              <w:rPr>
                <w:bCs/>
                <w:sz w:val="20"/>
              </w:rPr>
            </w:pPr>
            <w:r>
              <w:rPr>
                <w:bCs/>
                <w:sz w:val="20"/>
              </w:rPr>
              <w:t xml:space="preserve">Mike Fayers and BRCC for their support in setting up the scheme and continuing support; </w:t>
            </w:r>
          </w:p>
          <w:p w:rsidR="006267B7" w:rsidRDefault="006267B7" w:rsidP="00E73CA8">
            <w:pPr>
              <w:ind w:left="961"/>
              <w:rPr>
                <w:bCs/>
                <w:sz w:val="20"/>
              </w:rPr>
            </w:pPr>
            <w:r>
              <w:rPr>
                <w:bCs/>
                <w:sz w:val="20"/>
              </w:rPr>
              <w:t>Jan Cooper for helping us set up the scheme and for her kind words of encouragement;</w:t>
            </w:r>
          </w:p>
          <w:p w:rsidR="006267B7" w:rsidRPr="009A57CD" w:rsidRDefault="006267B7" w:rsidP="00E73CA8">
            <w:pPr>
              <w:ind w:left="961"/>
              <w:rPr>
                <w:bCs/>
                <w:sz w:val="20"/>
              </w:rPr>
            </w:pPr>
            <w:r>
              <w:rPr>
                <w:bCs/>
                <w:sz w:val="20"/>
              </w:rPr>
              <w:t>Houghton Regis Town Council for their support and use of Town Council Offices for meetings.</w:t>
            </w:r>
          </w:p>
          <w:p w:rsidR="006267B7" w:rsidRPr="00306168" w:rsidRDefault="006267B7" w:rsidP="00E73CA8">
            <w:pPr>
              <w:rPr>
                <w:b/>
                <w:bCs/>
                <w:sz w:val="20"/>
              </w:rPr>
            </w:pPr>
          </w:p>
          <w:p w:rsidR="006267B7" w:rsidRDefault="006267B7" w:rsidP="00475C4F">
            <w:pPr>
              <w:pStyle w:val="ListParagraph"/>
              <w:numPr>
                <w:ilvl w:val="0"/>
                <w:numId w:val="1"/>
              </w:numPr>
              <w:rPr>
                <w:b/>
                <w:bCs/>
                <w:sz w:val="20"/>
              </w:rPr>
            </w:pPr>
            <w:r>
              <w:rPr>
                <w:b/>
                <w:bCs/>
                <w:sz w:val="20"/>
              </w:rPr>
              <w:t>Questions and Discussion</w:t>
            </w:r>
          </w:p>
          <w:p w:rsidR="006267B7" w:rsidRPr="00475C4F" w:rsidRDefault="006267B7" w:rsidP="00475C4F">
            <w:pPr>
              <w:pStyle w:val="ListParagraph"/>
              <w:ind w:left="961"/>
              <w:rPr>
                <w:bCs/>
                <w:sz w:val="20"/>
              </w:rPr>
            </w:pPr>
            <w:r>
              <w:rPr>
                <w:bCs/>
                <w:sz w:val="20"/>
              </w:rPr>
              <w:t>General questions and discussion among members took place, covering different aspects of the scheme’s achievements and challenges in the first year.</w:t>
            </w:r>
          </w:p>
          <w:p w:rsidR="006267B7" w:rsidRDefault="006267B7" w:rsidP="00E73CA8">
            <w:pPr>
              <w:pStyle w:val="ListParagraph"/>
              <w:ind w:left="990"/>
              <w:rPr>
                <w:bCs/>
                <w:sz w:val="20"/>
              </w:rPr>
            </w:pPr>
            <w:r>
              <w:rPr>
                <w:bCs/>
                <w:sz w:val="20"/>
              </w:rPr>
              <w:t>MF from BRCC is assisting Leighton Buzzard to set up a good neighbourhood scheme and H R Helpers has agreed to visit their volunteers to share experiences and advise.</w:t>
            </w:r>
          </w:p>
          <w:p w:rsidR="006267B7" w:rsidRDefault="006267B7" w:rsidP="00E73CA8">
            <w:pPr>
              <w:pStyle w:val="ListParagraph"/>
              <w:ind w:left="990"/>
              <w:rPr>
                <w:bCs/>
                <w:sz w:val="20"/>
              </w:rPr>
            </w:pPr>
          </w:p>
          <w:p w:rsidR="006267B7" w:rsidRPr="003F4612" w:rsidRDefault="006267B7" w:rsidP="00E73CA8">
            <w:pPr>
              <w:pStyle w:val="ListParagraph"/>
              <w:ind w:left="990"/>
              <w:rPr>
                <w:bCs/>
                <w:sz w:val="20"/>
              </w:rPr>
            </w:pPr>
          </w:p>
          <w:p w:rsidR="006267B7" w:rsidRPr="00306168" w:rsidRDefault="006267B7" w:rsidP="00E73CA8">
            <w:pPr>
              <w:rPr>
                <w:b/>
                <w:bCs/>
                <w:sz w:val="20"/>
              </w:rPr>
            </w:pPr>
          </w:p>
          <w:p w:rsidR="006267B7" w:rsidRDefault="006267B7" w:rsidP="00E73CA8">
            <w:pPr>
              <w:jc w:val="center"/>
              <w:rPr>
                <w:b/>
                <w:sz w:val="20"/>
              </w:rPr>
            </w:pPr>
            <w:r w:rsidRPr="00A51BB8">
              <w:rPr>
                <w:b/>
                <w:sz w:val="20"/>
              </w:rPr>
              <w:t>Meeting closed at 20.15hrs  - followed by refreshments and chat</w:t>
            </w:r>
          </w:p>
          <w:p w:rsidR="006267B7" w:rsidRPr="00A51BB8" w:rsidRDefault="006267B7" w:rsidP="00E73CA8">
            <w:pPr>
              <w:jc w:val="center"/>
              <w:rPr>
                <w:b/>
                <w:sz w:val="20"/>
              </w:rPr>
            </w:pPr>
          </w:p>
          <w:p w:rsidR="006267B7" w:rsidRDefault="006267B7" w:rsidP="00E73CA8">
            <w:pPr>
              <w:jc w:val="center"/>
              <w:rPr>
                <w:sz w:val="20"/>
              </w:rPr>
            </w:pPr>
            <w:r>
              <w:rPr>
                <w:sz w:val="20"/>
              </w:rPr>
              <w:t>The following records and documents were available for viewing:</w:t>
            </w:r>
          </w:p>
          <w:p w:rsidR="006267B7" w:rsidRDefault="006267B7" w:rsidP="00E73CA8">
            <w:pPr>
              <w:jc w:val="center"/>
              <w:rPr>
                <w:sz w:val="20"/>
              </w:rPr>
            </w:pPr>
            <w:r>
              <w:rPr>
                <w:sz w:val="20"/>
              </w:rPr>
              <w:t>Scrap book</w:t>
            </w:r>
          </w:p>
          <w:p w:rsidR="006267B7" w:rsidRDefault="006267B7" w:rsidP="00E73CA8">
            <w:pPr>
              <w:jc w:val="center"/>
              <w:rPr>
                <w:sz w:val="20"/>
              </w:rPr>
            </w:pPr>
            <w:r>
              <w:rPr>
                <w:sz w:val="20"/>
              </w:rPr>
              <w:t>BRCC quarterly reports</w:t>
            </w:r>
          </w:p>
          <w:p w:rsidR="006267B7" w:rsidRDefault="006267B7" w:rsidP="00E73CA8">
            <w:pPr>
              <w:jc w:val="center"/>
              <w:rPr>
                <w:sz w:val="20"/>
              </w:rPr>
            </w:pPr>
            <w:r>
              <w:rPr>
                <w:sz w:val="20"/>
              </w:rPr>
              <w:t>Feedback questionnaires from clients</w:t>
            </w:r>
          </w:p>
          <w:p w:rsidR="006267B7" w:rsidRDefault="006267B7" w:rsidP="00E73CA8">
            <w:pPr>
              <w:jc w:val="center"/>
              <w:rPr>
                <w:sz w:val="20"/>
              </w:rPr>
            </w:pPr>
            <w:r>
              <w:rPr>
                <w:sz w:val="20"/>
              </w:rPr>
              <w:t>Minutes of meetings, with policies and copy of Constitution</w:t>
            </w:r>
          </w:p>
          <w:p w:rsidR="006267B7" w:rsidRDefault="006267B7" w:rsidP="00E73CA8">
            <w:pPr>
              <w:jc w:val="center"/>
              <w:rPr>
                <w:sz w:val="20"/>
              </w:rPr>
            </w:pPr>
            <w:r>
              <w:rPr>
                <w:sz w:val="20"/>
              </w:rPr>
              <w:t>Leaflets, flyers and useful information</w:t>
            </w:r>
          </w:p>
          <w:p w:rsidR="006267B7" w:rsidRDefault="006267B7" w:rsidP="00E73CA8">
            <w:pPr>
              <w:jc w:val="center"/>
              <w:rPr>
                <w:sz w:val="20"/>
              </w:rPr>
            </w:pPr>
            <w:r>
              <w:rPr>
                <w:sz w:val="20"/>
              </w:rPr>
              <w:t>Diary of events 2012 with photos</w:t>
            </w:r>
          </w:p>
          <w:p w:rsidR="006267B7" w:rsidRDefault="006267B7" w:rsidP="00E73CA8">
            <w:pPr>
              <w:jc w:val="center"/>
              <w:rPr>
                <w:sz w:val="20"/>
              </w:rPr>
            </w:pPr>
          </w:p>
          <w:p w:rsidR="006267B7" w:rsidRDefault="006267B7" w:rsidP="00E73CA8">
            <w:pPr>
              <w:jc w:val="center"/>
              <w:rPr>
                <w:sz w:val="20"/>
              </w:rPr>
            </w:pPr>
          </w:p>
          <w:p w:rsidR="006267B7" w:rsidRDefault="006267B7" w:rsidP="00E73CA8">
            <w:pPr>
              <w:jc w:val="center"/>
              <w:rPr>
                <w:sz w:val="20"/>
              </w:rPr>
            </w:pPr>
          </w:p>
          <w:p w:rsidR="006267B7" w:rsidRDefault="006267B7" w:rsidP="00E73CA8">
            <w:pPr>
              <w:jc w:val="center"/>
              <w:rPr>
                <w:sz w:val="20"/>
              </w:rPr>
            </w:pPr>
          </w:p>
          <w:p w:rsidR="006267B7" w:rsidRDefault="006267B7" w:rsidP="00E73CA8">
            <w:pPr>
              <w:jc w:val="center"/>
              <w:rPr>
                <w:sz w:val="20"/>
              </w:rPr>
            </w:pPr>
          </w:p>
          <w:p w:rsidR="006267B7" w:rsidRDefault="006267B7" w:rsidP="00E73CA8">
            <w:pPr>
              <w:jc w:val="center"/>
              <w:rPr>
                <w:sz w:val="20"/>
              </w:rPr>
            </w:pPr>
          </w:p>
          <w:p w:rsidR="006267B7" w:rsidRDefault="006267B7" w:rsidP="00E73CA8">
            <w:pPr>
              <w:jc w:val="center"/>
              <w:rPr>
                <w:sz w:val="20"/>
              </w:rPr>
            </w:pPr>
          </w:p>
          <w:p w:rsidR="006267B7" w:rsidRDefault="006267B7" w:rsidP="00E73CA8">
            <w:pPr>
              <w:jc w:val="center"/>
              <w:rPr>
                <w:sz w:val="20"/>
              </w:rPr>
            </w:pPr>
            <w:bookmarkStart w:id="0" w:name="_GoBack"/>
            <w:bookmarkEnd w:id="0"/>
          </w:p>
          <w:p w:rsidR="006267B7" w:rsidRDefault="006267B7" w:rsidP="00E73CA8">
            <w:pPr>
              <w:jc w:val="center"/>
              <w:rPr>
                <w:sz w:val="20"/>
              </w:rPr>
            </w:pPr>
          </w:p>
          <w:p w:rsidR="006267B7" w:rsidRDefault="006267B7" w:rsidP="00E73CA8">
            <w:pPr>
              <w:jc w:val="center"/>
              <w:rPr>
                <w:sz w:val="20"/>
              </w:rPr>
            </w:pPr>
          </w:p>
          <w:p w:rsidR="006267B7" w:rsidRDefault="006267B7" w:rsidP="00E73CA8">
            <w:pPr>
              <w:jc w:val="center"/>
              <w:rPr>
                <w:sz w:val="20"/>
              </w:rPr>
            </w:pPr>
          </w:p>
          <w:p w:rsidR="006267B7" w:rsidRDefault="006267B7" w:rsidP="00E73CA8">
            <w:pPr>
              <w:jc w:val="center"/>
              <w:rPr>
                <w:sz w:val="20"/>
              </w:rPr>
            </w:pPr>
          </w:p>
          <w:p w:rsidR="006267B7" w:rsidRDefault="006267B7" w:rsidP="00E73CA8">
            <w:pPr>
              <w:jc w:val="center"/>
              <w:rPr>
                <w:sz w:val="20"/>
              </w:rPr>
            </w:pPr>
          </w:p>
          <w:p w:rsidR="006267B7" w:rsidRDefault="006267B7" w:rsidP="00E73CA8">
            <w:pPr>
              <w:jc w:val="center"/>
              <w:rPr>
                <w:sz w:val="20"/>
              </w:rPr>
            </w:pPr>
          </w:p>
          <w:p w:rsidR="006267B7" w:rsidRDefault="006267B7" w:rsidP="00E73CA8">
            <w:pPr>
              <w:jc w:val="center"/>
              <w:rPr>
                <w:sz w:val="20"/>
              </w:rPr>
            </w:pPr>
          </w:p>
          <w:p w:rsidR="006267B7" w:rsidRDefault="006267B7" w:rsidP="00E73CA8">
            <w:pPr>
              <w:jc w:val="center"/>
              <w:rPr>
                <w:sz w:val="20"/>
              </w:rPr>
            </w:pPr>
          </w:p>
          <w:p w:rsidR="006267B7" w:rsidRDefault="006267B7" w:rsidP="00E73CA8">
            <w:pPr>
              <w:jc w:val="center"/>
              <w:rPr>
                <w:sz w:val="20"/>
              </w:rPr>
            </w:pPr>
          </w:p>
          <w:p w:rsidR="006267B7" w:rsidRDefault="006267B7" w:rsidP="001F4138">
            <w:pPr>
              <w:rPr>
                <w:sz w:val="20"/>
              </w:rPr>
            </w:pPr>
          </w:p>
          <w:p w:rsidR="006267B7" w:rsidRDefault="006267B7" w:rsidP="00E73CA8">
            <w:pPr>
              <w:jc w:val="center"/>
              <w:rPr>
                <w:sz w:val="20"/>
              </w:rPr>
            </w:pPr>
          </w:p>
          <w:p w:rsidR="006267B7" w:rsidRDefault="006267B7" w:rsidP="00E73CA8">
            <w:pPr>
              <w:jc w:val="center"/>
              <w:rPr>
                <w:sz w:val="20"/>
              </w:rPr>
            </w:pPr>
          </w:p>
          <w:p w:rsidR="006267B7" w:rsidRDefault="006267B7" w:rsidP="00E73CA8">
            <w:pPr>
              <w:jc w:val="center"/>
              <w:rPr>
                <w:sz w:val="20"/>
              </w:rPr>
            </w:pPr>
          </w:p>
          <w:p w:rsidR="006267B7" w:rsidRPr="00065DBC" w:rsidRDefault="006267B7" w:rsidP="00475C4F">
            <w:pPr>
              <w:jc w:val="right"/>
              <w:rPr>
                <w:sz w:val="20"/>
              </w:rPr>
            </w:pPr>
            <w:r w:rsidRPr="004D0D98">
              <w:rPr>
                <w:b/>
                <w:sz w:val="20"/>
              </w:rPr>
              <w:t xml:space="preserve">Minutes by JG </w:t>
            </w:r>
            <w:r>
              <w:rPr>
                <w:b/>
                <w:sz w:val="20"/>
              </w:rPr>
              <w:t>14.02.2013</w:t>
            </w:r>
          </w:p>
        </w:tc>
      </w:tr>
      <w:tr w:rsidR="006267B7" w:rsidTr="00E73CA8">
        <w:trPr>
          <w:trHeight w:val="86"/>
        </w:trPr>
        <w:tc>
          <w:tcPr>
            <w:tcW w:w="10800" w:type="dxa"/>
          </w:tcPr>
          <w:p w:rsidR="006267B7" w:rsidRDefault="006267B7" w:rsidP="00E73CA8">
            <w:pPr>
              <w:pStyle w:val="ListParagraph"/>
              <w:ind w:left="961"/>
              <w:rPr>
                <w:b/>
                <w:bCs/>
                <w:sz w:val="20"/>
              </w:rPr>
            </w:pPr>
          </w:p>
        </w:tc>
      </w:tr>
    </w:tbl>
    <w:p w:rsidR="006267B7" w:rsidRDefault="006267B7" w:rsidP="00461C67"/>
    <w:p w:rsidR="006267B7" w:rsidRDefault="006267B7" w:rsidP="00461C67"/>
    <w:p w:rsidR="006267B7" w:rsidRDefault="006267B7" w:rsidP="00461C67"/>
    <w:p w:rsidR="006267B7" w:rsidRDefault="006267B7"/>
    <w:sectPr w:rsidR="006267B7" w:rsidSect="00A44FB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765E1"/>
    <w:multiLevelType w:val="hybridMultilevel"/>
    <w:tmpl w:val="175EE696"/>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
    <w:nsid w:val="1E41595D"/>
    <w:multiLevelType w:val="hybridMultilevel"/>
    <w:tmpl w:val="3D3A655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
    <w:nsid w:val="1FC507E8"/>
    <w:multiLevelType w:val="hybridMultilevel"/>
    <w:tmpl w:val="12ACBDE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
    <w:nsid w:val="48454420"/>
    <w:multiLevelType w:val="hybridMultilevel"/>
    <w:tmpl w:val="6C4AB12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nsid w:val="4B037ADE"/>
    <w:multiLevelType w:val="hybridMultilevel"/>
    <w:tmpl w:val="05AA91BE"/>
    <w:lvl w:ilvl="0" w:tplc="8CD0787A">
      <w:start w:val="1"/>
      <w:numFmt w:val="decimal"/>
      <w:lvlText w:val="%1."/>
      <w:lvlJc w:val="left"/>
      <w:pPr>
        <w:ind w:left="961"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C67"/>
    <w:rsid w:val="00065DBC"/>
    <w:rsid w:val="00083AF3"/>
    <w:rsid w:val="00130529"/>
    <w:rsid w:val="00157D1F"/>
    <w:rsid w:val="001F4138"/>
    <w:rsid w:val="00306168"/>
    <w:rsid w:val="003203A8"/>
    <w:rsid w:val="00346194"/>
    <w:rsid w:val="003A797F"/>
    <w:rsid w:val="003F4612"/>
    <w:rsid w:val="00461C67"/>
    <w:rsid w:val="00475C4F"/>
    <w:rsid w:val="00475EEF"/>
    <w:rsid w:val="004D0D98"/>
    <w:rsid w:val="005C1B0C"/>
    <w:rsid w:val="006267B7"/>
    <w:rsid w:val="00730AE8"/>
    <w:rsid w:val="00795AB8"/>
    <w:rsid w:val="007B628C"/>
    <w:rsid w:val="00833AFB"/>
    <w:rsid w:val="00865742"/>
    <w:rsid w:val="00870355"/>
    <w:rsid w:val="008A2DA4"/>
    <w:rsid w:val="008B2D6C"/>
    <w:rsid w:val="009A57CD"/>
    <w:rsid w:val="00A44FBD"/>
    <w:rsid w:val="00A51BB8"/>
    <w:rsid w:val="00CC273E"/>
    <w:rsid w:val="00DD3EC2"/>
    <w:rsid w:val="00E73C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C67"/>
    <w:rPr>
      <w:rFonts w:ascii="Verdana" w:eastAsia="Times New Roman" w:hAnsi="Verdana"/>
      <w:sz w:val="24"/>
      <w:szCs w:val="24"/>
      <w:lang w:val="en-GB"/>
    </w:rPr>
  </w:style>
  <w:style w:type="paragraph" w:styleId="Heading2">
    <w:name w:val="heading 2"/>
    <w:basedOn w:val="Normal"/>
    <w:next w:val="Normal"/>
    <w:link w:val="Heading2Char"/>
    <w:uiPriority w:val="99"/>
    <w:qFormat/>
    <w:rsid w:val="00461C67"/>
    <w:pPr>
      <w:keepNext/>
      <w:jc w:val="center"/>
      <w:outlineLvl w:val="1"/>
    </w:pPr>
    <w:rPr>
      <w:b/>
      <w:bCs/>
      <w:sz w:val="20"/>
    </w:rPr>
  </w:style>
  <w:style w:type="paragraph" w:styleId="Heading3">
    <w:name w:val="heading 3"/>
    <w:basedOn w:val="Normal"/>
    <w:next w:val="Normal"/>
    <w:link w:val="Heading3Char"/>
    <w:uiPriority w:val="99"/>
    <w:qFormat/>
    <w:rsid w:val="00461C67"/>
    <w:pPr>
      <w:keepNext/>
      <w:outlineLvl w:val="2"/>
    </w:pPr>
    <w:rPr>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61C67"/>
    <w:rPr>
      <w:rFonts w:ascii="Verdana" w:hAnsi="Verdana" w:cs="Times New Roman"/>
      <w:b/>
      <w:bCs/>
      <w:sz w:val="24"/>
      <w:szCs w:val="24"/>
    </w:rPr>
  </w:style>
  <w:style w:type="character" w:customStyle="1" w:styleId="Heading3Char">
    <w:name w:val="Heading 3 Char"/>
    <w:basedOn w:val="DefaultParagraphFont"/>
    <w:link w:val="Heading3"/>
    <w:uiPriority w:val="99"/>
    <w:locked/>
    <w:rsid w:val="00461C67"/>
    <w:rPr>
      <w:rFonts w:ascii="Verdana" w:hAnsi="Verdana" w:cs="Times New Roman"/>
      <w:sz w:val="24"/>
      <w:szCs w:val="24"/>
    </w:rPr>
  </w:style>
  <w:style w:type="paragraph" w:styleId="ListParagraph">
    <w:name w:val="List Paragraph"/>
    <w:basedOn w:val="Normal"/>
    <w:uiPriority w:val="99"/>
    <w:qFormat/>
    <w:rsid w:val="00461C67"/>
    <w:pPr>
      <w:ind w:left="720"/>
      <w:contextualSpacing/>
    </w:pPr>
  </w:style>
  <w:style w:type="character" w:styleId="Hyperlink">
    <w:name w:val="Hyperlink"/>
    <w:basedOn w:val="DefaultParagraphFont"/>
    <w:uiPriority w:val="99"/>
    <w:rsid w:val="00461C67"/>
    <w:rPr>
      <w:rFonts w:cs="Times New Roman"/>
      <w:color w:val="0000FF"/>
      <w:u w:val="single"/>
    </w:rPr>
  </w:style>
  <w:style w:type="paragraph" w:styleId="BalloonText">
    <w:name w:val="Balloon Text"/>
    <w:basedOn w:val="Normal"/>
    <w:link w:val="BalloonTextChar"/>
    <w:uiPriority w:val="99"/>
    <w:semiHidden/>
    <w:rsid w:val="00461C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C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ughtonregishelpers.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608</Words>
  <Characters>3469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User</dc:creator>
  <cp:keywords/>
  <dc:description/>
  <cp:lastModifiedBy>Paul White</cp:lastModifiedBy>
  <cp:revision>2</cp:revision>
  <cp:lastPrinted>2013-02-14T12:39:00Z</cp:lastPrinted>
  <dcterms:created xsi:type="dcterms:W3CDTF">2016-09-01T10:10:00Z</dcterms:created>
  <dcterms:modified xsi:type="dcterms:W3CDTF">2016-09-01T10:10:00Z</dcterms:modified>
</cp:coreProperties>
</file>